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BADAF0" w14:textId="548CC559" w:rsidR="005E17F9" w:rsidRDefault="005E17F9" w:rsidP="00B40E7D">
      <w:pPr>
        <w:pStyle w:val="Nzev"/>
      </w:pPr>
    </w:p>
    <w:p w14:paraId="206E171C" w14:textId="051CFCE4" w:rsidR="005E17F9" w:rsidRDefault="00000000">
      <w:pPr>
        <w:pStyle w:val="Nzev"/>
        <w:jc w:val="center"/>
      </w:pPr>
      <w:r>
        <w:rPr>
          <w:rFonts w:ascii="Arial" w:hAnsi="Arial" w:cs="Arial"/>
          <w:sz w:val="32"/>
          <w:szCs w:val="32"/>
          <w:u w:val="single"/>
        </w:rPr>
        <w:t xml:space="preserve">Ochrana osobních údajů e-shopu </w:t>
      </w:r>
      <w:r w:rsidR="00B40E7D">
        <w:rPr>
          <w:rFonts w:ascii="Arial" w:hAnsi="Arial" w:cs="Arial"/>
          <w:sz w:val="32"/>
          <w:szCs w:val="32"/>
          <w:u w:val="single"/>
          <w:shd w:val="clear" w:color="auto" w:fill="FFFF00"/>
        </w:rPr>
        <w:t>majitelzeme.cz</w:t>
      </w:r>
    </w:p>
    <w:p w14:paraId="3A79528E" w14:textId="77777777" w:rsidR="005E17F9" w:rsidRDefault="005E17F9">
      <w:pPr>
        <w:spacing w:after="0" w:line="360" w:lineRule="auto"/>
        <w:jc w:val="both"/>
        <w:rPr>
          <w:rFonts w:ascii="Arial" w:hAnsi="Arial" w:cs="Arial"/>
          <w:sz w:val="20"/>
        </w:rPr>
      </w:pPr>
    </w:p>
    <w:p w14:paraId="5B60F311" w14:textId="420A2BD4" w:rsidR="005E17F9" w:rsidRDefault="003177AD">
      <w:pPr>
        <w:pStyle w:val="Odstavecseseznamem"/>
        <w:numPr>
          <w:ilvl w:val="0"/>
          <w:numId w:val="2"/>
        </w:numPr>
        <w:spacing w:after="0" w:line="360" w:lineRule="auto"/>
      </w:pPr>
      <w:r>
        <w:rPr>
          <w:color w:val="00000A"/>
          <w:shd w:val="clear" w:color="auto" w:fill="FFFF00"/>
        </w:rPr>
        <w:t>Internetový obchod M</w:t>
      </w:r>
      <w:r w:rsidR="00B40E7D">
        <w:rPr>
          <w:color w:val="00000A"/>
          <w:shd w:val="clear" w:color="auto" w:fill="FFFF00"/>
        </w:rPr>
        <w:t>ajitelzeme.cz</w:t>
      </w:r>
      <w:r w:rsidR="00000000">
        <w:rPr>
          <w:color w:val="00000A"/>
          <w:shd w:val="clear" w:color="auto" w:fill="FFFF00"/>
        </w:rPr>
        <w:t>, se sídlem …</w:t>
      </w:r>
      <w:r w:rsidR="00B40E7D">
        <w:rPr>
          <w:color w:val="00000A"/>
          <w:shd w:val="clear" w:color="auto" w:fill="FFFF00"/>
        </w:rPr>
        <w:t>5. Května 49, 56151</w:t>
      </w:r>
      <w:r w:rsidR="00000000">
        <w:rPr>
          <w:color w:val="00000A"/>
          <w:shd w:val="clear" w:color="auto" w:fill="FFFF00"/>
        </w:rPr>
        <w:t>, IČ</w:t>
      </w:r>
      <w:r w:rsidR="00B40E7D">
        <w:rPr>
          <w:color w:val="00000A"/>
          <w:shd w:val="clear" w:color="auto" w:fill="FFFF00"/>
        </w:rPr>
        <w:t xml:space="preserve">: </w:t>
      </w:r>
      <w:r w:rsidR="00B40E7D" w:rsidRPr="00B40E7D">
        <w:rPr>
          <w:color w:val="00000A"/>
          <w:shd w:val="clear" w:color="auto" w:fill="FFFF00"/>
        </w:rPr>
        <w:t>24060321</w:t>
      </w:r>
      <w:r w:rsidR="00000000">
        <w:rPr>
          <w:color w:val="00000A"/>
          <w:shd w:val="clear" w:color="auto" w:fill="FFFF00"/>
        </w:rPr>
        <w:t xml:space="preserve">…, </w:t>
      </w:r>
      <w:r w:rsidR="00000000">
        <w:rPr>
          <w:color w:val="00000A"/>
        </w:rPr>
        <w:t>(dále jen „</w:t>
      </w:r>
      <w:r w:rsidR="00000000">
        <w:rPr>
          <w:b/>
          <w:color w:val="00000A"/>
        </w:rPr>
        <w:t>prodávající</w:t>
      </w:r>
      <w:r w:rsidR="00000000">
        <w:rPr>
          <w:color w:val="00000A"/>
        </w:rPr>
        <w:t>“ nebo „</w:t>
      </w:r>
      <w:r w:rsidR="00000000">
        <w:rPr>
          <w:b/>
          <w:color w:val="00000A"/>
        </w:rPr>
        <w:t>správce“</w:t>
      </w:r>
      <w:r w:rsidR="00000000">
        <w:rPr>
          <w:color w:val="00000A"/>
        </w:rPr>
        <w:t>) zpracovává ve smyslu nařízení Evropského parlamentu a Rady (EU) č. 2016/679 o ochraně fyzických osob v souvislosti se zpracováním osobních údajů a o volném pohybu těchto údajů a o zrušení směrnice 95/46/ES (obecné nařízení o ochraně osobních údajů)(dále jen „Nařízení“), následující osobní údaje:</w:t>
      </w:r>
    </w:p>
    <w:p w14:paraId="3159B914" w14:textId="77777777" w:rsidR="005E17F9" w:rsidRDefault="00000000">
      <w:pPr>
        <w:pStyle w:val="Odstavecseseznamem"/>
        <w:numPr>
          <w:ilvl w:val="0"/>
          <w:numId w:val="3"/>
        </w:numPr>
        <w:spacing w:after="0" w:line="360" w:lineRule="auto"/>
        <w:ind w:left="1843"/>
      </w:pPr>
      <w:r>
        <w:rPr>
          <w:color w:val="00000A"/>
          <w:shd w:val="clear" w:color="auto" w:fill="FFFF00"/>
        </w:rPr>
        <w:t>jméno, příjmení</w:t>
      </w:r>
    </w:p>
    <w:p w14:paraId="5A1E0F4D" w14:textId="77777777" w:rsidR="005E17F9" w:rsidRDefault="00000000">
      <w:pPr>
        <w:pStyle w:val="Odstavecseseznamem"/>
        <w:numPr>
          <w:ilvl w:val="0"/>
          <w:numId w:val="3"/>
        </w:numPr>
        <w:spacing w:after="0" w:line="360" w:lineRule="auto"/>
        <w:ind w:left="1843"/>
      </w:pPr>
      <w:r>
        <w:rPr>
          <w:color w:val="00000A"/>
          <w:shd w:val="clear" w:color="auto" w:fill="FFFF00"/>
        </w:rPr>
        <w:t>e-mailovou adresu</w:t>
      </w:r>
    </w:p>
    <w:p w14:paraId="4E3DF169" w14:textId="77777777" w:rsidR="005E17F9" w:rsidRDefault="00000000">
      <w:pPr>
        <w:pStyle w:val="Odstavecseseznamem"/>
        <w:numPr>
          <w:ilvl w:val="0"/>
          <w:numId w:val="3"/>
        </w:numPr>
        <w:spacing w:after="0" w:line="360" w:lineRule="auto"/>
        <w:ind w:left="1843"/>
      </w:pPr>
      <w:r>
        <w:rPr>
          <w:color w:val="00000A"/>
          <w:shd w:val="clear" w:color="auto" w:fill="FFFF00"/>
        </w:rPr>
        <w:t>telefonní číslo</w:t>
      </w:r>
    </w:p>
    <w:p w14:paraId="39632D53" w14:textId="77777777" w:rsidR="005E17F9" w:rsidRDefault="00000000">
      <w:pPr>
        <w:pStyle w:val="Odstavecseseznamem"/>
        <w:numPr>
          <w:ilvl w:val="0"/>
          <w:numId w:val="3"/>
        </w:numPr>
        <w:spacing w:after="0" w:line="360" w:lineRule="auto"/>
        <w:ind w:left="1843"/>
      </w:pPr>
      <w:r>
        <w:rPr>
          <w:color w:val="00000A"/>
          <w:shd w:val="clear" w:color="auto" w:fill="FFFF00"/>
        </w:rPr>
        <w:t>adresu/sídlo</w:t>
      </w:r>
    </w:p>
    <w:p w14:paraId="0D7825A6" w14:textId="77777777" w:rsidR="005E17F9" w:rsidRPr="00482C66" w:rsidRDefault="005E17F9" w:rsidP="00482C66">
      <w:pPr>
        <w:spacing w:after="0" w:line="360" w:lineRule="auto"/>
      </w:pPr>
    </w:p>
    <w:p w14:paraId="55490681" w14:textId="77777777" w:rsidR="005E17F9" w:rsidRDefault="00000000">
      <w:pPr>
        <w:pStyle w:val="Odstavecseseznamem"/>
        <w:numPr>
          <w:ilvl w:val="0"/>
          <w:numId w:val="2"/>
        </w:numPr>
        <w:spacing w:line="360" w:lineRule="auto"/>
      </w:pPr>
      <w:r>
        <w:rPr>
          <w:rFonts w:eastAsia="Times New Roman"/>
          <w:color w:val="000000"/>
          <w:szCs w:val="20"/>
          <w:lang w:eastAsia="cs-CZ"/>
        </w:rPr>
        <w:t xml:space="preserve">Výše uvedené osobní údaje je nutné zpracovat pro odbavení objednávek a další plnění ze smlouvy, pokud mezi vámi a prodávajícím dojde k uzavření kupní smlouvy. </w:t>
      </w:r>
      <w:r>
        <w:rPr>
          <w:color w:val="00000A"/>
        </w:rPr>
        <w:t>Takové zpracování osobních údajů umožňuje čl. 6 odst. 1 písm. b) Nařízení – zpracování je nezbytné pro splnění smlouvy.</w:t>
      </w:r>
    </w:p>
    <w:p w14:paraId="6D8B5B5A" w14:textId="77777777" w:rsidR="005E17F9" w:rsidRDefault="005E17F9">
      <w:pPr>
        <w:pStyle w:val="Odstavecseseznamem"/>
        <w:spacing w:line="360" w:lineRule="auto"/>
        <w:rPr>
          <w:rFonts w:eastAsia="Times New Roman"/>
          <w:color w:val="000000"/>
          <w:szCs w:val="20"/>
          <w:lang w:eastAsia="cs-CZ"/>
        </w:rPr>
      </w:pPr>
    </w:p>
    <w:p w14:paraId="163C7965" w14:textId="77777777" w:rsidR="005E17F9" w:rsidRDefault="00000000">
      <w:pPr>
        <w:pStyle w:val="Odstavecseseznamem"/>
        <w:spacing w:line="360" w:lineRule="auto"/>
      </w:pPr>
      <w:r>
        <w:rPr>
          <w:rFonts w:eastAsia="Times New Roman"/>
          <w:color w:val="000000"/>
          <w:szCs w:val="20"/>
          <w:lang w:eastAsia="cs-CZ"/>
        </w:rPr>
        <w:t>Prodávající zpracovává tyto údaje rovněž za účelem evidence smlouvy a případného budoucího uplatnění a obranu práv a povinností smluvních stran.</w:t>
      </w:r>
      <w:r>
        <w:rPr>
          <w:rFonts w:eastAsia="Times New Roman"/>
          <w:color w:val="000000"/>
          <w:szCs w:val="20"/>
          <w:lang w:eastAsia="cs-CZ"/>
        </w:rPr>
        <w:br/>
        <w:t xml:space="preserve">Uchování a zpracování osobních údajů je za výše uvedeným účelem po dobu </w:t>
      </w:r>
      <w:r>
        <w:rPr>
          <w:rFonts w:eastAsia="Times New Roman"/>
          <w:color w:val="000000"/>
          <w:szCs w:val="20"/>
          <w:shd w:val="clear" w:color="auto" w:fill="FFFF00"/>
          <w:lang w:eastAsia="cs-CZ"/>
        </w:rPr>
        <w:t>10 let</w:t>
      </w:r>
      <w:r>
        <w:rPr>
          <w:rFonts w:eastAsia="Times New Roman"/>
          <w:color w:val="000000"/>
          <w:szCs w:val="20"/>
          <w:lang w:eastAsia="cs-CZ"/>
        </w:rPr>
        <w:t xml:space="preserve"> </w:t>
      </w:r>
      <w:commentRangeStart w:id="0"/>
      <w:commentRangeEnd w:id="0"/>
      <w:r>
        <w:rPr>
          <w:rFonts w:eastAsia="Times New Roman"/>
          <w:color w:val="000000"/>
          <w:szCs w:val="20"/>
          <w:lang w:eastAsia="cs-CZ"/>
        </w:rPr>
        <w:commentReference w:id="0"/>
      </w:r>
      <w:r>
        <w:rPr>
          <w:rFonts w:eastAsia="Times New Roman"/>
          <w:color w:val="000000"/>
          <w:szCs w:val="20"/>
          <w:lang w:eastAsia="cs-CZ"/>
        </w:rPr>
        <w:t xml:space="preserve">od realizace poslední části plnění dle smlouvy, nepožaduje-li jiný právní předpis uchování smluvní dokumentace po dobu delší. Takové zpracování je možné na základě </w:t>
      </w:r>
      <w:r>
        <w:rPr>
          <w:color w:val="00000A"/>
        </w:rPr>
        <w:t>čl. 6 odst. 1 písm. c) a f) Nařízení – zpracování je nezbytné pro splnění právní povinnosti a pro účely oprávněných zájmů správce.</w:t>
      </w:r>
      <w:r>
        <w:rPr>
          <w:rFonts w:eastAsia="Times New Roman"/>
          <w:color w:val="000000"/>
          <w:szCs w:val="20"/>
          <w:lang w:eastAsia="cs-CZ"/>
        </w:rPr>
        <w:t xml:space="preserve"> </w:t>
      </w:r>
    </w:p>
    <w:p w14:paraId="2909C82C" w14:textId="77777777" w:rsidR="005E17F9" w:rsidRDefault="005E17F9">
      <w:pPr>
        <w:pStyle w:val="Odstavecseseznamem"/>
        <w:spacing w:line="360" w:lineRule="auto"/>
        <w:rPr>
          <w:color w:val="00000A"/>
        </w:rPr>
      </w:pPr>
    </w:p>
    <w:p w14:paraId="77510777" w14:textId="77777777" w:rsidR="005E17F9" w:rsidRDefault="00000000">
      <w:pPr>
        <w:pStyle w:val="Odstavecseseznamem"/>
        <w:numPr>
          <w:ilvl w:val="0"/>
          <w:numId w:val="2"/>
        </w:numPr>
        <w:spacing w:line="360" w:lineRule="auto"/>
      </w:pPr>
      <w:r>
        <w:rPr>
          <w:color w:val="00000A"/>
        </w:rPr>
        <w:t>Na e-mailovou adresu, případně telefonní číslo mohou být kupujícímu zasílány novinky a jiná obchodní sdělení, tento postup umožňuje § 7 odst. 3 zákona č.480/2004 Sb., o službách informační společnosti, pokud jej kupující neodmítne</w:t>
      </w:r>
      <w:commentRangeStart w:id="1"/>
      <w:commentRangeEnd w:id="1"/>
      <w:r>
        <w:rPr>
          <w:color w:val="00000A"/>
        </w:rPr>
        <w:commentReference w:id="1"/>
      </w:r>
      <w:r>
        <w:rPr>
          <w:color w:val="00000A"/>
        </w:rPr>
        <w:t>. Tato sdělení lze kdykoliv jakýmkoliv způsobem – například zasláním e-mailu nebo proklikem na odkaz v obchodním sdělení – odhlásit.</w:t>
      </w:r>
    </w:p>
    <w:p w14:paraId="7A984501" w14:textId="77777777" w:rsidR="005E17F9" w:rsidRDefault="00000000">
      <w:pPr>
        <w:pStyle w:val="Odstavecseseznamem"/>
        <w:numPr>
          <w:ilvl w:val="0"/>
          <w:numId w:val="2"/>
        </w:numPr>
        <w:spacing w:line="360" w:lineRule="auto"/>
      </w:pPr>
      <w:r>
        <w:rPr>
          <w:color w:val="00000A"/>
        </w:rPr>
        <w:t xml:space="preserve">Vaši spokojenost s nákupem zjišťujeme prostřednictvím e-mailových dotazníků v rámci programu Ověřeno zákazníky, do něhož je náš e-shop zapojen. Ty vám zasíláme pokaždé, když u nás nakoupíte, pokud ve smyslu § 7 odst. 3 zákona č. 480/2004 Sb. o některých </w:t>
      </w:r>
      <w:r>
        <w:rPr>
          <w:color w:val="00000A"/>
        </w:rPr>
        <w:lastRenderedPageBreak/>
        <w:t>službách informační společnosti jejich zasílání neodmítnete. Zpracování osobních údajů pro účely zaslání dotazníků v rámci programu Ověřeno zákazníky provádíme na základě našeho oprávněného zájmu, který spočívá ve zjišťování vaší spokojenosti s nákupem u nás. Pro zasílání dotazníků, vyhodnocování vaší zpětné vazby a analýz našeho tržního postavení využíváme zpracovatele, kterým je provozovatel portálu Heureka.cz; tomu pro tyto účely můžeme předávat informace o zakoupeném zboží a vaši e-mailovou adresu. Vaše osobní údaje nejsou při zasílání e-mailových dotazníků předány žádné třetí straně pro její vlastní účely. Proti zasílání e-mailových dotazníků v rámci programu Ověřeno zákazníky můžete kdykoli vyjádřit námitku odmítnutím dalších dotazníků pomocí odkazu v e-mailu s dotazníkem. V případě vaší námitky vám dotazník nebudeme dále zasílat.</w:t>
      </w:r>
    </w:p>
    <w:p w14:paraId="3E9C4368" w14:textId="77777777" w:rsidR="005E17F9" w:rsidRDefault="005E17F9">
      <w:pPr>
        <w:pStyle w:val="Odstavecseseznamem"/>
        <w:spacing w:line="360" w:lineRule="auto"/>
        <w:ind w:left="0"/>
        <w:rPr>
          <w:color w:val="00000A"/>
        </w:rPr>
      </w:pPr>
    </w:p>
    <w:p w14:paraId="0BD2B2FE" w14:textId="43271DAF" w:rsidR="005E17F9" w:rsidRDefault="00000000">
      <w:pPr>
        <w:pStyle w:val="Odstavecseseznamem"/>
        <w:numPr>
          <w:ilvl w:val="0"/>
          <w:numId w:val="2"/>
        </w:numPr>
        <w:spacing w:after="0" w:line="360" w:lineRule="auto"/>
      </w:pPr>
      <w:r>
        <w:rPr>
          <w:color w:val="00000A"/>
        </w:rPr>
        <w:t xml:space="preserve">Zpracování osobních údajů je prováděno </w:t>
      </w:r>
      <w:r w:rsidR="00665EEE">
        <w:rPr>
          <w:color w:val="00000A"/>
          <w:shd w:val="clear" w:color="auto" w:fill="FFFF00"/>
        </w:rPr>
        <w:t>majitelem e-shopu,</w:t>
      </w:r>
      <w:r>
        <w:rPr>
          <w:color w:val="00000A"/>
        </w:rPr>
        <w:t xml:space="preserve"> tedy správcem osobních údajů. Osobní údaje pro tohoto správce zpracovávají také zpracovatelé:</w:t>
      </w:r>
    </w:p>
    <w:p w14:paraId="2D297552" w14:textId="1170EA83" w:rsidR="005E17F9" w:rsidRPr="009F56EE" w:rsidRDefault="00000000" w:rsidP="009F56EE">
      <w:pPr>
        <w:numPr>
          <w:ilvl w:val="1"/>
          <w:numId w:val="4"/>
        </w:numPr>
        <w:spacing w:line="360" w:lineRule="auto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sz w:val="20"/>
        </w:rPr>
        <w:t xml:space="preserve">Poskytovatelem služby </w:t>
      </w:r>
      <w:r w:rsidR="009F56EE" w:rsidRPr="009F56EE">
        <w:rPr>
          <w:rFonts w:ascii="Arial" w:hAnsi="Arial" w:cs="Arial"/>
          <w:b/>
          <w:bCs/>
          <w:sz w:val="20"/>
        </w:rPr>
        <w:t>ACTIVE 24, s.r.o.</w:t>
      </w:r>
      <w:r w:rsidRPr="009F56EE">
        <w:rPr>
          <w:rFonts w:ascii="Arial" w:hAnsi="Arial" w:cs="Arial"/>
          <w:sz w:val="20"/>
        </w:rPr>
        <w:t xml:space="preserve">, </w:t>
      </w:r>
      <w:r w:rsidR="009F56EE">
        <w:rPr>
          <w:rFonts w:ascii="Arial" w:hAnsi="Arial" w:cs="Arial"/>
          <w:sz w:val="20"/>
        </w:rPr>
        <w:t>IČ:</w:t>
      </w:r>
      <w:r w:rsidR="009F56EE" w:rsidRPr="009F56EE">
        <w:t xml:space="preserve"> </w:t>
      </w:r>
      <w:r w:rsidR="009F56EE" w:rsidRPr="009F56EE">
        <w:rPr>
          <w:rFonts w:ascii="Arial" w:hAnsi="Arial" w:cs="Arial"/>
          <w:sz w:val="20"/>
        </w:rPr>
        <w:t>25115804</w:t>
      </w:r>
      <w:r w:rsidR="009F56EE">
        <w:rPr>
          <w:rFonts w:ascii="Arial" w:hAnsi="Arial" w:cs="Arial"/>
          <w:sz w:val="20"/>
        </w:rPr>
        <w:t xml:space="preserve">, </w:t>
      </w:r>
      <w:r w:rsidR="009F56EE" w:rsidRPr="009F56EE">
        <w:rPr>
          <w:rFonts w:ascii="Arial" w:hAnsi="Arial" w:cs="Arial"/>
          <w:sz w:val="20"/>
        </w:rPr>
        <w:t>Sokolovská 394/17, Karlín, 186 00 Praha</w:t>
      </w:r>
    </w:p>
    <w:p w14:paraId="2A86835D" w14:textId="77777777" w:rsidR="005E17F9" w:rsidRPr="009F56EE" w:rsidRDefault="00000000">
      <w:pPr>
        <w:pStyle w:val="Odstavecseseznamem"/>
        <w:numPr>
          <w:ilvl w:val="1"/>
          <w:numId w:val="4"/>
        </w:numPr>
        <w:spacing w:after="0" w:line="360" w:lineRule="auto"/>
      </w:pPr>
      <w:r>
        <w:rPr>
          <w:color w:val="00000A"/>
          <w:shd w:val="clear" w:color="auto" w:fill="FFFF00"/>
        </w:rPr>
        <w:t>Poskytovatel služby Heureka, provozované společností Heureka Shopping s.r.o., sídlem Karolinská 650/1, 186 00, Praha 8-Karlín</w:t>
      </w:r>
    </w:p>
    <w:p w14:paraId="58F73B32" w14:textId="77777777" w:rsidR="009F56EE" w:rsidRDefault="009F56EE">
      <w:pPr>
        <w:pStyle w:val="Odstavecseseznamem"/>
        <w:numPr>
          <w:ilvl w:val="1"/>
          <w:numId w:val="4"/>
        </w:numPr>
        <w:spacing w:after="0" w:line="360" w:lineRule="auto"/>
      </w:pPr>
    </w:p>
    <w:p w14:paraId="056A3F96" w14:textId="77777777" w:rsidR="005E17F9" w:rsidRDefault="00000000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Osobní údaje nebudou předány do třetích zemí mimo EU.</w:t>
      </w:r>
    </w:p>
    <w:p w14:paraId="581604D4" w14:textId="77777777" w:rsidR="005E17F9" w:rsidRDefault="005E17F9">
      <w:pPr>
        <w:spacing w:after="0" w:line="360" w:lineRule="auto"/>
        <w:ind w:left="708"/>
        <w:rPr>
          <w:rFonts w:ascii="Arial" w:hAnsi="Arial" w:cs="Arial"/>
          <w:sz w:val="20"/>
          <w:szCs w:val="20"/>
        </w:rPr>
      </w:pPr>
    </w:p>
    <w:p w14:paraId="5FC420B7" w14:textId="49BE711B" w:rsidR="005E17F9" w:rsidRDefault="00000000">
      <w:pPr>
        <w:pStyle w:val="Odstavecseseznamem"/>
        <w:numPr>
          <w:ilvl w:val="0"/>
          <w:numId w:val="2"/>
        </w:numPr>
        <w:spacing w:after="0" w:line="360" w:lineRule="auto"/>
      </w:pPr>
      <w:r>
        <w:rPr>
          <w:rFonts w:eastAsia="Times New Roman"/>
          <w:bCs/>
          <w:color w:val="00000A"/>
          <w:szCs w:val="20"/>
          <w:lang w:eastAsia="cs-CZ"/>
        </w:rPr>
        <w:t>Správce nemá osobu tzv. pověřence. Správce lze kontaktovat na emailové adres</w:t>
      </w:r>
      <w:r w:rsidR="009F56EE">
        <w:rPr>
          <w:rFonts w:eastAsia="Times New Roman"/>
          <w:bCs/>
          <w:color w:val="00000A"/>
          <w:szCs w:val="20"/>
          <w:lang w:eastAsia="cs-CZ"/>
        </w:rPr>
        <w:t xml:space="preserve">e: </w:t>
      </w:r>
      <w:r w:rsidR="00CA64B9">
        <w:rPr>
          <w:rFonts w:eastAsia="Times New Roman"/>
          <w:bCs/>
          <w:color w:val="00000A"/>
          <w:szCs w:val="20"/>
          <w:shd w:val="clear" w:color="auto" w:fill="FFFF00"/>
          <w:lang w:eastAsia="cs-CZ"/>
        </w:rPr>
        <w:t>majitelzemeprojekt@gmail.com</w:t>
      </w:r>
    </w:p>
    <w:p w14:paraId="0227F54F" w14:textId="77777777" w:rsidR="005E17F9" w:rsidRDefault="005E17F9">
      <w:pPr>
        <w:pStyle w:val="Odstavecseseznamem"/>
        <w:spacing w:after="0" w:line="360" w:lineRule="auto"/>
        <w:rPr>
          <w:rFonts w:eastAsia="Times New Roman"/>
          <w:bCs/>
          <w:color w:val="00000A"/>
          <w:szCs w:val="20"/>
          <w:lang w:eastAsia="cs-CZ"/>
        </w:rPr>
      </w:pPr>
    </w:p>
    <w:p w14:paraId="51FA8F98" w14:textId="068ACABB" w:rsidR="005E17F9" w:rsidRDefault="00000000">
      <w:pPr>
        <w:pStyle w:val="Odstavecseseznamem"/>
        <w:numPr>
          <w:ilvl w:val="0"/>
          <w:numId w:val="2"/>
        </w:numPr>
        <w:spacing w:after="0" w:line="360" w:lineRule="auto"/>
        <w:jc w:val="left"/>
      </w:pPr>
      <w:r>
        <w:rPr>
          <w:rFonts w:eastAsia="Times New Roman"/>
          <w:bCs/>
          <w:color w:val="00000A"/>
          <w:szCs w:val="20"/>
          <w:lang w:eastAsia="cs-CZ"/>
        </w:rPr>
        <w:t xml:space="preserve">Správce osobních údajů, jakožto provozovatel webové stránky </w:t>
      </w:r>
      <w:r>
        <w:rPr>
          <w:rFonts w:eastAsia="Times New Roman"/>
          <w:bCs/>
          <w:color w:val="00000A"/>
          <w:szCs w:val="20"/>
          <w:shd w:val="clear" w:color="auto" w:fill="FFFF00"/>
          <w:lang w:eastAsia="cs-CZ"/>
        </w:rPr>
        <w:t>……</w:t>
      </w:r>
      <w:r w:rsidR="009D6C97">
        <w:rPr>
          <w:rFonts w:eastAsia="Times New Roman"/>
          <w:bCs/>
          <w:color w:val="00000A"/>
          <w:szCs w:val="20"/>
          <w:shd w:val="clear" w:color="auto" w:fill="FFFF00"/>
          <w:lang w:eastAsia="cs-CZ"/>
        </w:rPr>
        <w:t>www.majitelzeme.cz</w:t>
      </w:r>
      <w:r>
        <w:rPr>
          <w:rFonts w:eastAsia="Times New Roman"/>
          <w:bCs/>
          <w:color w:val="00000A"/>
          <w:szCs w:val="20"/>
          <w:shd w:val="clear" w:color="auto" w:fill="FFFF00"/>
          <w:lang w:eastAsia="cs-CZ"/>
        </w:rPr>
        <w:t>…,</w:t>
      </w:r>
      <w:r>
        <w:rPr>
          <w:rFonts w:eastAsia="Times New Roman"/>
          <w:bCs/>
          <w:color w:val="00000A"/>
          <w:szCs w:val="20"/>
          <w:lang w:eastAsia="cs-CZ"/>
        </w:rPr>
        <w:t xml:space="preserve"> užívá na této webové stránce </w:t>
      </w:r>
      <w:r>
        <w:rPr>
          <w:rFonts w:eastAsia="Times New Roman"/>
          <w:b/>
          <w:bCs/>
          <w:color w:val="00000A"/>
          <w:szCs w:val="20"/>
          <w:lang w:eastAsia="cs-CZ"/>
        </w:rPr>
        <w:t>soubory cookies</w:t>
      </w:r>
      <w:r>
        <w:rPr>
          <w:rFonts w:eastAsia="Times New Roman"/>
          <w:bCs/>
          <w:color w:val="00000A"/>
          <w:szCs w:val="20"/>
          <w:lang w:eastAsia="cs-CZ"/>
        </w:rPr>
        <w:t>.</w:t>
      </w:r>
      <w:r>
        <w:rPr>
          <w:rFonts w:eastAsia="Times New Roman"/>
          <w:bCs/>
          <w:color w:val="00000A"/>
          <w:szCs w:val="20"/>
          <w:lang w:eastAsia="cs-CZ"/>
        </w:rPr>
        <w:br/>
      </w:r>
      <w:r>
        <w:rPr>
          <w:rFonts w:eastAsia="Times New Roman"/>
          <w:bCs/>
          <w:color w:val="00000A"/>
          <w:szCs w:val="20"/>
          <w:lang w:eastAsia="cs-CZ"/>
        </w:rPr>
        <w:br/>
        <w:t>Cookies jsou krátké textové soubory, které webová stránka ukládá v návštěvníkově počítači, a které poskytuje internetový prohlížeč pokaždé, když se uživatel na stránku vrátí.</w:t>
      </w:r>
      <w:r>
        <w:rPr>
          <w:rFonts w:eastAsia="Times New Roman"/>
          <w:bCs/>
          <w:color w:val="00000A"/>
          <w:szCs w:val="20"/>
          <w:lang w:eastAsia="cs-CZ"/>
        </w:rPr>
        <w:br/>
      </w:r>
      <w:r>
        <w:rPr>
          <w:rFonts w:eastAsia="Times New Roman"/>
          <w:bCs/>
          <w:color w:val="00000A"/>
          <w:szCs w:val="20"/>
          <w:lang w:eastAsia="cs-CZ"/>
        </w:rPr>
        <w:br/>
        <w:t xml:space="preserve">Standardní webové prohlížeče (Internet Explorer, Mozilla Firefox, Google Chrome apod.) podporují správu cookies. V rámci nastavení prohlížečů můžete jednotlivé </w:t>
      </w:r>
      <w:proofErr w:type="spellStart"/>
      <w:r>
        <w:rPr>
          <w:rFonts w:eastAsia="Times New Roman"/>
          <w:bCs/>
          <w:color w:val="00000A"/>
          <w:szCs w:val="20"/>
          <w:lang w:eastAsia="cs-CZ"/>
        </w:rPr>
        <w:t>cookie</w:t>
      </w:r>
      <w:proofErr w:type="spellEnd"/>
      <w:r>
        <w:rPr>
          <w:rFonts w:eastAsia="Times New Roman"/>
          <w:bCs/>
          <w:color w:val="00000A"/>
          <w:szCs w:val="20"/>
          <w:lang w:eastAsia="cs-CZ"/>
        </w:rPr>
        <w:t xml:space="preserve"> ručně mazat, blokovat či zcela zakázat jejich použití, lze je také blokovat nebo povolit jen pro jednotlivé internetové stránky. Pro detailnější informace, prosím, použijte nápovědu vašeho prohlížeče.</w:t>
      </w:r>
      <w:r>
        <w:rPr>
          <w:rFonts w:eastAsia="Times New Roman"/>
          <w:bCs/>
          <w:color w:val="00000A"/>
          <w:szCs w:val="20"/>
          <w:lang w:eastAsia="cs-CZ"/>
        </w:rPr>
        <w:br/>
      </w:r>
      <w:r>
        <w:rPr>
          <w:rFonts w:eastAsia="Times New Roman"/>
          <w:bCs/>
          <w:color w:val="00000A"/>
          <w:szCs w:val="20"/>
          <w:lang w:eastAsia="cs-CZ"/>
        </w:rPr>
        <w:br/>
        <w:t xml:space="preserve">Pokud bude mít váš prohlížeč použití cookies povoleno, budeme vycházet z toho, že souhlasíte s využíváním cookies ze strany našeho serveru a cookies našich zpracovatelů. </w:t>
      </w:r>
      <w:r>
        <w:rPr>
          <w:rFonts w:eastAsia="Times New Roman"/>
          <w:bCs/>
          <w:color w:val="00000A"/>
          <w:szCs w:val="20"/>
          <w:lang w:eastAsia="cs-CZ"/>
        </w:rPr>
        <w:br/>
      </w:r>
      <w:r>
        <w:rPr>
          <w:rFonts w:eastAsia="Times New Roman"/>
          <w:bCs/>
          <w:color w:val="00000A"/>
          <w:szCs w:val="20"/>
          <w:lang w:eastAsia="cs-CZ"/>
        </w:rPr>
        <w:lastRenderedPageBreak/>
        <w:br/>
      </w:r>
      <w:r>
        <w:rPr>
          <w:rFonts w:eastAsia="Times New Roman"/>
          <w:b/>
          <w:bCs/>
          <w:color w:val="00000A"/>
          <w:szCs w:val="20"/>
          <w:lang w:eastAsia="cs-CZ"/>
        </w:rPr>
        <w:t>Soubory cookies</w:t>
      </w:r>
      <w:r>
        <w:rPr>
          <w:rFonts w:eastAsia="Times New Roman"/>
          <w:bCs/>
          <w:color w:val="00000A"/>
          <w:szCs w:val="20"/>
          <w:lang w:eastAsia="cs-CZ"/>
        </w:rPr>
        <w:t>, které jsou zde užity za účelem:</w:t>
      </w:r>
    </w:p>
    <w:p w14:paraId="1463A765" w14:textId="77777777" w:rsidR="005E17F9" w:rsidRDefault="00000000">
      <w:pPr>
        <w:pStyle w:val="Odstavecseseznamem"/>
        <w:numPr>
          <w:ilvl w:val="2"/>
          <w:numId w:val="3"/>
        </w:numPr>
        <w:spacing w:after="0" w:line="360" w:lineRule="auto"/>
      </w:pPr>
      <w:r>
        <w:rPr>
          <w:rFonts w:eastAsia="Times New Roman"/>
          <w:bCs/>
          <w:color w:val="00000A"/>
          <w:szCs w:val="20"/>
          <w:shd w:val="clear" w:color="auto" w:fill="FFFF00"/>
          <w:lang w:eastAsia="cs-CZ"/>
        </w:rPr>
        <w:t>měření návštěvnosti webových stránek a vytváření statistik týkající se návštěvnosti a chování návštěvníků na webových stránkách;</w:t>
      </w:r>
    </w:p>
    <w:p w14:paraId="5581A8A4" w14:textId="236092C0" w:rsidR="005E17F9" w:rsidRPr="00E74E9B" w:rsidRDefault="00000000" w:rsidP="00E74E9B">
      <w:pPr>
        <w:pStyle w:val="Odstavecseseznamem"/>
        <w:numPr>
          <w:ilvl w:val="2"/>
          <w:numId w:val="3"/>
        </w:numPr>
        <w:spacing w:after="0" w:line="360" w:lineRule="auto"/>
      </w:pPr>
      <w:r>
        <w:rPr>
          <w:rFonts w:eastAsia="Times New Roman"/>
          <w:bCs/>
          <w:color w:val="00000A"/>
          <w:szCs w:val="20"/>
          <w:shd w:val="clear" w:color="auto" w:fill="FFFF00"/>
          <w:lang w:eastAsia="cs-CZ"/>
        </w:rPr>
        <w:t>Základní funkčnosti webových stránek.</w:t>
      </w:r>
    </w:p>
    <w:p w14:paraId="25B2ABF6" w14:textId="77777777" w:rsidR="00E74E9B" w:rsidRPr="00E74E9B" w:rsidRDefault="00E74E9B" w:rsidP="00E74E9B">
      <w:pPr>
        <w:pStyle w:val="Odstavecseseznamem"/>
        <w:numPr>
          <w:ilvl w:val="2"/>
          <w:numId w:val="3"/>
        </w:numPr>
        <w:spacing w:after="0" w:line="360" w:lineRule="auto"/>
      </w:pPr>
    </w:p>
    <w:p w14:paraId="6A2F7364" w14:textId="77777777" w:rsidR="005E17F9" w:rsidRDefault="00000000">
      <w:pPr>
        <w:pStyle w:val="Odstavecseseznamem"/>
        <w:numPr>
          <w:ilvl w:val="1"/>
          <w:numId w:val="3"/>
        </w:numPr>
        <w:spacing w:after="0" w:line="360" w:lineRule="auto"/>
      </w:pPr>
      <w:r>
        <w:rPr>
          <w:rFonts w:eastAsia="Times New Roman"/>
          <w:bCs/>
          <w:color w:val="00000A"/>
          <w:szCs w:val="20"/>
          <w:lang w:eastAsia="cs-CZ"/>
        </w:rPr>
        <w:t>Sběr cookies za účelem uvedeným výše může být považováno za zpracování osobních údajů. Takové zpracování je možné na základě zákonného důvodu - oprávněného zájmu správce, a umožňuje ho čl. 6 odst. 1 písm. f) Nařízení.</w:t>
      </w:r>
    </w:p>
    <w:p w14:paraId="396ABF09" w14:textId="77777777" w:rsidR="005E17F9" w:rsidRDefault="005E17F9">
      <w:pPr>
        <w:pStyle w:val="Odstavecseseznamem"/>
        <w:rPr>
          <w:rFonts w:eastAsia="Times New Roman"/>
          <w:bCs/>
          <w:color w:val="00000A"/>
          <w:szCs w:val="20"/>
          <w:lang w:eastAsia="cs-CZ"/>
        </w:rPr>
      </w:pPr>
    </w:p>
    <w:p w14:paraId="4F2F91D6" w14:textId="77777777" w:rsidR="005E17F9" w:rsidRDefault="00000000">
      <w:pPr>
        <w:pStyle w:val="Odstavecseseznamem"/>
        <w:numPr>
          <w:ilvl w:val="1"/>
          <w:numId w:val="3"/>
        </w:numPr>
        <w:spacing w:line="360" w:lineRule="auto"/>
      </w:pPr>
      <w:r>
        <w:rPr>
          <w:rFonts w:eastAsia="Times New Roman"/>
          <w:bCs/>
          <w:color w:val="00000A"/>
          <w:szCs w:val="20"/>
          <w:lang w:eastAsia="cs-CZ"/>
        </w:rPr>
        <w:t>Cookies, které jsou sbírány za účelem měření návštěvnosti webu a vytváření statistik týkající se návštěvnosti a chování návštěvníků na webu, jsou posuzovány v podobě hromadného celku a v anonymní podobě, která neumožňuje identifikaci jednotlivce.</w:t>
      </w:r>
    </w:p>
    <w:p w14:paraId="6EFAA936" w14:textId="77777777" w:rsidR="005E17F9" w:rsidRDefault="005E17F9">
      <w:pPr>
        <w:pStyle w:val="Odstavecseseznamem"/>
        <w:spacing w:line="360" w:lineRule="auto"/>
        <w:ind w:left="1440"/>
        <w:rPr>
          <w:rFonts w:eastAsia="Times New Roman"/>
          <w:bCs/>
          <w:color w:val="00000A"/>
          <w:szCs w:val="20"/>
          <w:lang w:eastAsia="cs-CZ"/>
        </w:rPr>
      </w:pPr>
    </w:p>
    <w:p w14:paraId="213A8118" w14:textId="77777777" w:rsidR="005E17F9" w:rsidRDefault="00000000">
      <w:pPr>
        <w:pStyle w:val="Odstavecseseznamem"/>
        <w:numPr>
          <w:ilvl w:val="1"/>
          <w:numId w:val="3"/>
        </w:numPr>
        <w:spacing w:line="360" w:lineRule="auto"/>
      </w:pPr>
      <w:r>
        <w:rPr>
          <w:rFonts w:eastAsia="Times New Roman"/>
          <w:bCs/>
          <w:color w:val="00000A"/>
          <w:szCs w:val="20"/>
          <w:lang w:eastAsia="cs-CZ"/>
        </w:rPr>
        <w:t>Shromážděné cookies soubory mohou být zpracovány dalšími zpracovateli:</w:t>
      </w:r>
    </w:p>
    <w:p w14:paraId="5C772E97" w14:textId="77777777" w:rsidR="005E17F9" w:rsidRDefault="00000000">
      <w:pPr>
        <w:pStyle w:val="Odstavecseseznamem"/>
        <w:numPr>
          <w:ilvl w:val="2"/>
          <w:numId w:val="3"/>
        </w:numPr>
        <w:spacing w:after="0" w:line="360" w:lineRule="auto"/>
      </w:pPr>
      <w:r>
        <w:rPr>
          <w:color w:val="00000A"/>
        </w:rPr>
        <w:t xml:space="preserve">Poskytovatelem služby Google </w:t>
      </w:r>
      <w:proofErr w:type="spellStart"/>
      <w:r>
        <w:rPr>
          <w:color w:val="00000A"/>
        </w:rPr>
        <w:t>Analytics</w:t>
      </w:r>
      <w:proofErr w:type="spellEnd"/>
      <w:r>
        <w:rPr>
          <w:color w:val="00000A"/>
        </w:rPr>
        <w:t xml:space="preserve">, provozované společností Google Inc., sídlem 1600 </w:t>
      </w:r>
      <w:proofErr w:type="spellStart"/>
      <w:r>
        <w:rPr>
          <w:color w:val="00000A"/>
        </w:rPr>
        <w:t>Amphitheatre</w:t>
      </w:r>
      <w:proofErr w:type="spellEnd"/>
      <w:r>
        <w:rPr>
          <w:color w:val="00000A"/>
        </w:rPr>
        <w:t xml:space="preserve"> </w:t>
      </w:r>
      <w:proofErr w:type="spellStart"/>
      <w:r>
        <w:rPr>
          <w:color w:val="00000A"/>
        </w:rPr>
        <w:t>Parkway</w:t>
      </w:r>
      <w:proofErr w:type="spellEnd"/>
      <w:r>
        <w:rPr>
          <w:color w:val="00000A"/>
        </w:rPr>
        <w:t xml:space="preserve">, </w:t>
      </w:r>
      <w:proofErr w:type="spellStart"/>
      <w:r>
        <w:rPr>
          <w:color w:val="00000A"/>
        </w:rPr>
        <w:t>Mountain</w:t>
      </w:r>
      <w:proofErr w:type="spellEnd"/>
      <w:r>
        <w:rPr>
          <w:color w:val="00000A"/>
        </w:rPr>
        <w:t xml:space="preserve"> </w:t>
      </w:r>
      <w:proofErr w:type="spellStart"/>
      <w:r>
        <w:rPr>
          <w:color w:val="00000A"/>
        </w:rPr>
        <w:t>View</w:t>
      </w:r>
      <w:proofErr w:type="spellEnd"/>
      <w:r>
        <w:rPr>
          <w:color w:val="00000A"/>
        </w:rPr>
        <w:t>, CA 94043, USA;</w:t>
      </w:r>
    </w:p>
    <w:p w14:paraId="22E99743" w14:textId="77777777" w:rsidR="005E17F9" w:rsidRDefault="005E17F9">
      <w:pPr>
        <w:spacing w:after="0" w:line="360" w:lineRule="auto"/>
        <w:ind w:left="1416"/>
        <w:rPr>
          <w:rFonts w:cs="Arial"/>
          <w:szCs w:val="20"/>
        </w:rPr>
      </w:pPr>
    </w:p>
    <w:p w14:paraId="765CA82C" w14:textId="77777777" w:rsidR="005E17F9" w:rsidRDefault="005E17F9">
      <w:pPr>
        <w:spacing w:after="0" w:line="360" w:lineRule="auto"/>
        <w:rPr>
          <w:rFonts w:cs="Arial"/>
          <w:szCs w:val="20"/>
        </w:rPr>
      </w:pPr>
    </w:p>
    <w:p w14:paraId="5BACA116" w14:textId="77777777" w:rsidR="005E17F9" w:rsidRDefault="00000000">
      <w:pPr>
        <w:pStyle w:val="Odstavecseseznamem"/>
        <w:numPr>
          <w:ilvl w:val="0"/>
          <w:numId w:val="2"/>
        </w:numPr>
        <w:spacing w:after="0" w:line="360" w:lineRule="auto"/>
      </w:pPr>
      <w:r>
        <w:rPr>
          <w:color w:val="00000A"/>
        </w:rPr>
        <w:t>Vezměte, prosíme, na vědomí, že podle Nařízení máte právo:</w:t>
      </w:r>
    </w:p>
    <w:p w14:paraId="08ACA1A3" w14:textId="77777777" w:rsidR="005E17F9" w:rsidRDefault="00000000">
      <w:pPr>
        <w:pStyle w:val="Odstavecseseznamem"/>
        <w:numPr>
          <w:ilvl w:val="1"/>
          <w:numId w:val="3"/>
        </w:numPr>
        <w:spacing w:after="0" w:line="360" w:lineRule="auto"/>
      </w:pPr>
      <w:r>
        <w:rPr>
          <w:color w:val="00000A"/>
        </w:rPr>
        <w:t>zrušit kdykoliv zasílání obchodních sdělení,</w:t>
      </w:r>
    </w:p>
    <w:p w14:paraId="61C1991E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vznést námitku proti zpracování na základě oprávněného zájmu správce,</w:t>
      </w:r>
    </w:p>
    <w:p w14:paraId="5B1C08DC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požadovat po nás informaci, jaké vaše osobní údaje zpracováváme,</w:t>
      </w:r>
    </w:p>
    <w:p w14:paraId="5D8CCE84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vyžádat si u nás přístup k těmto údajům a tyto nechat aktualizovat nebo opravit, popřípadě požadovat omezení zpracování,</w:t>
      </w:r>
    </w:p>
    <w:p w14:paraId="7DDB7BAF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požadovat po nás výmaz těchto osobních údajů, výmaz provedeme, pokud to nebude v rozporu s platnými právními předpisy nebo oprávněnými zájmy správce,</w:t>
      </w:r>
    </w:p>
    <w:p w14:paraId="6824F1B1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na přenositelnost údajů, pokud se jedná o automatizované zpracování na základě souhlasu nebo z důvodu plnění smlouvy,</w:t>
      </w:r>
    </w:p>
    <w:p w14:paraId="6C58FCB9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požadovat kopii zpracovávaných osobních údajů,</w:t>
      </w:r>
    </w:p>
    <w:p w14:paraId="2CE434DA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na účinnou soudní ochranu, pokud máte za to, že vaše práva podle Nařízení byla porušena v důsledku zpracování vašich osobních údajů v rozporu s tímto Nařízením,</w:t>
      </w:r>
    </w:p>
    <w:p w14:paraId="49CC5B8C" w14:textId="77777777" w:rsidR="005E17F9" w:rsidRDefault="00000000">
      <w:pPr>
        <w:pStyle w:val="Odstavecseseznamem"/>
        <w:numPr>
          <w:ilvl w:val="1"/>
          <w:numId w:val="3"/>
        </w:numPr>
        <w:spacing w:after="120" w:line="360" w:lineRule="auto"/>
      </w:pPr>
      <w:r>
        <w:rPr>
          <w:color w:val="00000A"/>
        </w:rPr>
        <w:t>podat stížnost u Úřadu pro ochranu osobních údajů.</w:t>
      </w:r>
    </w:p>
    <w:p w14:paraId="3FE0E738" w14:textId="77777777" w:rsidR="005E17F9" w:rsidRDefault="005E17F9"/>
    <w:sectPr w:rsidR="005E17F9">
      <w:headerReference w:type="default" r:id="rId10"/>
      <w:footerReference w:type="default" r:id="rId11"/>
      <w:pgSz w:w="11906" w:h="16838"/>
      <w:pgMar w:top="1969" w:right="1417" w:bottom="1417" w:left="1417" w:header="1417" w:footer="720" w:gutter="0"/>
      <w:cols w:space="708"/>
      <w:formProt w:val="0"/>
      <w:docGrid w:linePitch="360" w:charSpace="-245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Petra Dolejšová" w:date="2018-05-09T22:21:00Z" w:initials="Petra Dol">
    <w:p w14:paraId="73013FA0" w14:textId="77777777" w:rsidR="005E17F9" w:rsidRDefault="00000000">
      <w:pPr>
        <w:overflowPunct w:val="0"/>
      </w:pP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Pozor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,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musí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být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nastaveno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přiměřeně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–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zde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nastaveno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na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10 let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podle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nejdelší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možné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promlčecí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lhůty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+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daňových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předpisů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(DPH)</w:t>
      </w:r>
    </w:p>
    <w:p w14:paraId="11F2C32E" w14:textId="77777777" w:rsidR="005E17F9" w:rsidRDefault="005E17F9">
      <w:pPr>
        <w:overflowPunct w:val="0"/>
      </w:pPr>
    </w:p>
    <w:p w14:paraId="29367E79" w14:textId="77777777" w:rsidR="005E17F9" w:rsidRDefault="005E17F9">
      <w:pPr>
        <w:overflowPunct w:val="0"/>
      </w:pPr>
    </w:p>
    <w:p w14:paraId="2A9EBBBA" w14:textId="77777777" w:rsidR="005E17F9" w:rsidRDefault="005E17F9">
      <w:pPr>
        <w:overflowPunct w:val="0"/>
      </w:pPr>
    </w:p>
    <w:p w14:paraId="2694AB42" w14:textId="77777777" w:rsidR="005E17F9" w:rsidRDefault="005E17F9">
      <w:pPr>
        <w:overflowPunct w:val="0"/>
      </w:pPr>
    </w:p>
    <w:p w14:paraId="307AD0E7" w14:textId="77777777" w:rsidR="005E17F9" w:rsidRDefault="005E17F9">
      <w:pPr>
        <w:overflowPunct w:val="0"/>
      </w:pPr>
    </w:p>
    <w:p w14:paraId="72AD0428" w14:textId="77777777" w:rsidR="005E17F9" w:rsidRDefault="005E17F9">
      <w:pPr>
        <w:overflowPunct w:val="0"/>
      </w:pPr>
    </w:p>
    <w:p w14:paraId="7285755A" w14:textId="77777777" w:rsidR="005E17F9" w:rsidRDefault="005E17F9">
      <w:pPr>
        <w:overflowPunct w:val="0"/>
      </w:pPr>
    </w:p>
    <w:p w14:paraId="04F40399" w14:textId="77777777" w:rsidR="005E17F9" w:rsidRDefault="005E17F9">
      <w:pPr>
        <w:overflowPunct w:val="0"/>
      </w:pPr>
    </w:p>
  </w:comment>
  <w:comment w:id="1" w:author="Petra Dolejšová" w:date="2018-05-09T22:23:00Z" w:initials="Petra Dol">
    <w:p w14:paraId="203AA87A" w14:textId="77777777" w:rsidR="005E17F9" w:rsidRDefault="00000000">
      <w:pPr>
        <w:overflowPunct w:val="0"/>
      </w:pP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Pozor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, je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potřeba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v 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místě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sběru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emailu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upozornit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čitelným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textem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na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možnost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vznést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námitku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proti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zasílání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newsletteru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(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jinými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slovy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: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dát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možnost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</w:t>
      </w:r>
      <w:proofErr w:type="spellStart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>odhlášení</w:t>
      </w:r>
      <w:proofErr w:type="spellEnd"/>
      <w:r>
        <w:rPr>
          <w:rFonts w:ascii="Liberation Serif;Times New Roma" w:eastAsia="Segoe UI" w:hAnsi="Liberation Serif;Times New Roma" w:cs="Tahoma"/>
          <w:sz w:val="24"/>
          <w:szCs w:val="24"/>
          <w:lang w:val="en-US" w:bidi="en-US"/>
        </w:rPr>
        <w:t xml:space="preserve"> – „opt out“)</w:t>
      </w:r>
    </w:p>
    <w:p w14:paraId="055E0406" w14:textId="77777777" w:rsidR="005E17F9" w:rsidRDefault="005E17F9">
      <w:pPr>
        <w:overflowPunct w:val="0"/>
      </w:pPr>
    </w:p>
    <w:p w14:paraId="02CD1A66" w14:textId="77777777" w:rsidR="005E17F9" w:rsidRDefault="005E17F9">
      <w:pPr>
        <w:overflowPunct w:val="0"/>
      </w:pPr>
    </w:p>
    <w:p w14:paraId="117A61B9" w14:textId="77777777" w:rsidR="005E17F9" w:rsidRDefault="005E17F9">
      <w:pPr>
        <w:overflowPunct w:val="0"/>
      </w:pPr>
    </w:p>
    <w:p w14:paraId="1F039F33" w14:textId="77777777" w:rsidR="005E17F9" w:rsidRDefault="005E17F9">
      <w:pPr>
        <w:overflowPunct w:val="0"/>
      </w:pPr>
    </w:p>
    <w:p w14:paraId="68FF195A" w14:textId="77777777" w:rsidR="005E17F9" w:rsidRDefault="005E17F9">
      <w:pPr>
        <w:overflowPunct w:val="0"/>
      </w:pPr>
    </w:p>
    <w:p w14:paraId="1D7C89E2" w14:textId="77777777" w:rsidR="005E17F9" w:rsidRDefault="005E17F9">
      <w:pPr>
        <w:overflowPunct w:val="0"/>
      </w:pPr>
    </w:p>
    <w:p w14:paraId="4DC26410" w14:textId="77777777" w:rsidR="005E17F9" w:rsidRDefault="005E17F9">
      <w:pPr>
        <w:overflowPunct w:val="0"/>
      </w:pPr>
    </w:p>
    <w:p w14:paraId="3585A629" w14:textId="77777777" w:rsidR="005E17F9" w:rsidRDefault="005E17F9">
      <w:pPr>
        <w:overflowPunct w:val="0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4F40399" w15:done="0"/>
  <w15:commentEx w15:paraId="3585A62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4F40399" w16cid:durableId="314D3998"/>
  <w16cid:commentId w16cid:paraId="3585A629" w16cid:durableId="15484E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7B955B" w14:textId="77777777" w:rsidR="003D7247" w:rsidRDefault="003D7247">
      <w:pPr>
        <w:spacing w:after="0" w:line="240" w:lineRule="auto"/>
      </w:pPr>
      <w:r>
        <w:separator/>
      </w:r>
    </w:p>
  </w:endnote>
  <w:endnote w:type="continuationSeparator" w:id="0">
    <w:p w14:paraId="57F77575" w14:textId="77777777" w:rsidR="003D7247" w:rsidRDefault="003D7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94569" w14:textId="77777777" w:rsidR="005E17F9" w:rsidRDefault="005E17F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3A96A4" w14:textId="77777777" w:rsidR="003D7247" w:rsidRDefault="003D7247">
      <w:pPr>
        <w:spacing w:after="0" w:line="240" w:lineRule="auto"/>
      </w:pPr>
      <w:r>
        <w:separator/>
      </w:r>
    </w:p>
  </w:footnote>
  <w:footnote w:type="continuationSeparator" w:id="0">
    <w:p w14:paraId="7AA64B3E" w14:textId="77777777" w:rsidR="003D7247" w:rsidRDefault="003D7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5A2F8D" w14:textId="77777777" w:rsidR="005E17F9" w:rsidRDefault="005E17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47931"/>
    <w:multiLevelType w:val="multilevel"/>
    <w:tmpl w:val="58CE40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szCs w:val="20"/>
      </w:rPr>
    </w:lvl>
    <w:lvl w:ilvl="2">
      <w:start w:val="1"/>
      <w:numFmt w:val="lowerLetter"/>
      <w:lvlText w:val="%2.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2.%3.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2.%3.%4.%5.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2.%3.%4.%5.%6.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2.%3.%4.%5.%6.%7.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2.%3.%4.%5.%6.%7.%8.%9)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10F6355"/>
    <w:multiLevelType w:val="multilevel"/>
    <w:tmpl w:val="DCF644C8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color w:val="00000A"/>
        <w:highlight w:val="yellow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cs="Calibri" w:hint="default"/>
        <w:b/>
        <w:color w:val="00000A"/>
        <w:szCs w:val="20"/>
        <w:lang w:eastAsia="cs-CZ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  <w:b/>
        <w:color w:val="00000A"/>
        <w:sz w:val="20"/>
        <w:szCs w:val="20"/>
        <w:shd w:val="clear" w:color="auto" w:fill="FFFF00"/>
        <w:lang w:eastAsia="cs-CZ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A246D9F"/>
    <w:multiLevelType w:val="multilevel"/>
    <w:tmpl w:val="59EAE1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bCs/>
        <w:sz w:val="20"/>
        <w:szCs w:val="20"/>
        <w:lang w:eastAsia="cs-CZ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061084A"/>
    <w:multiLevelType w:val="multilevel"/>
    <w:tmpl w:val="C226C50E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0005380">
    <w:abstractNumId w:val="3"/>
  </w:num>
  <w:num w:numId="2" w16cid:durableId="1782141554">
    <w:abstractNumId w:val="2"/>
  </w:num>
  <w:num w:numId="3" w16cid:durableId="1188367956">
    <w:abstractNumId w:val="1"/>
  </w:num>
  <w:num w:numId="4" w16cid:durableId="19072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17F9"/>
    <w:rsid w:val="003177AD"/>
    <w:rsid w:val="003D7247"/>
    <w:rsid w:val="00482C66"/>
    <w:rsid w:val="005E17F9"/>
    <w:rsid w:val="00665EEE"/>
    <w:rsid w:val="006C760A"/>
    <w:rsid w:val="009D6C97"/>
    <w:rsid w:val="009F56EE"/>
    <w:rsid w:val="00B40E7D"/>
    <w:rsid w:val="00CA64B9"/>
    <w:rsid w:val="00CE0EA7"/>
    <w:rsid w:val="00E7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843E"/>
  <w15:docId w15:val="{82DBD8AC-1362-4E38-B340-40DBFEBFC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spacing w:after="160" w:line="252" w:lineRule="auto"/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Nadpis1">
    <w:name w:val="heading 1"/>
    <w:basedOn w:val="Normln"/>
    <w:next w:val="Zkladntext"/>
    <w:uiPriority w:val="9"/>
    <w:qFormat/>
    <w:pPr>
      <w:keepNext/>
      <w:keepLines/>
      <w:numPr>
        <w:numId w:val="1"/>
      </w:numPr>
      <w:spacing w:before="240" w:after="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qFormat/>
    <w:rPr>
      <w:rFonts w:ascii="Arial" w:eastAsia="Times New Roman" w:hAnsi="Arial" w:cs="Arial"/>
      <w:bCs/>
      <w:sz w:val="20"/>
      <w:szCs w:val="20"/>
      <w:lang w:eastAsia="cs-CZ"/>
    </w:rPr>
  </w:style>
  <w:style w:type="character" w:customStyle="1" w:styleId="WW8Num3z0">
    <w:name w:val="WW8Num3z0"/>
    <w:qFormat/>
    <w:rPr>
      <w:rFonts w:ascii="Calibri" w:hAnsi="Calibri" w:cs="Calibri"/>
      <w:color w:val="00000A"/>
      <w:highlight w:val="yellow"/>
    </w:rPr>
  </w:style>
  <w:style w:type="character" w:customStyle="1" w:styleId="WW8Num3z1">
    <w:name w:val="WW8Num3z1"/>
    <w:qFormat/>
    <w:rPr>
      <w:rFonts w:ascii="Calibri" w:hAnsi="Calibri" w:cs="Calibri"/>
      <w:b/>
      <w:color w:val="00000A"/>
      <w:szCs w:val="20"/>
      <w:lang w:eastAsia="cs-CZ"/>
    </w:rPr>
  </w:style>
  <w:style w:type="character" w:customStyle="1" w:styleId="WW8Num3z2">
    <w:name w:val="WW8Num3z2"/>
    <w:qFormat/>
    <w:rPr>
      <w:rFonts w:ascii="Wingdings" w:hAnsi="Wingdings" w:cs="Wingdings"/>
      <w:b/>
      <w:color w:val="00000A"/>
      <w:sz w:val="20"/>
      <w:szCs w:val="20"/>
      <w:shd w:val="clear" w:color="auto" w:fill="FFFF00"/>
      <w:lang w:eastAsia="cs-CZ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3z4">
    <w:name w:val="WW8Num3z4"/>
    <w:qFormat/>
    <w:rPr>
      <w:rFonts w:ascii="Courier New" w:hAnsi="Courier New" w:cs="Courier New"/>
    </w:rPr>
  </w:style>
  <w:style w:type="character" w:customStyle="1" w:styleId="WW8Num3z5">
    <w:name w:val="WW8Num3z5"/>
    <w:qFormat/>
    <w:rPr>
      <w:rFonts w:ascii="Wingdings" w:hAnsi="Wingdings" w:cs="Wingdings"/>
    </w:rPr>
  </w:style>
  <w:style w:type="character" w:customStyle="1" w:styleId="WW8Num4z1">
    <w:name w:val="WW8Num4z1"/>
    <w:qFormat/>
    <w:rPr>
      <w:szCs w:val="20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4z0">
    <w:name w:val="WW8Num4z0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TextkomenteChar">
    <w:name w:val="Text komentáře Char"/>
    <w:qFormat/>
    <w:rPr>
      <w:sz w:val="20"/>
      <w:szCs w:val="20"/>
    </w:rPr>
  </w:style>
  <w:style w:type="character" w:customStyle="1" w:styleId="PedmtkomenteChar">
    <w:name w:val="Předmět komentáře Char"/>
    <w:qFormat/>
    <w:rPr>
      <w:b/>
      <w:bCs/>
      <w:sz w:val="20"/>
      <w:szCs w:val="20"/>
    </w:rPr>
  </w:style>
  <w:style w:type="character" w:customStyle="1" w:styleId="TextbublinyChar">
    <w:name w:val="Text bubliny Char"/>
    <w:qFormat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qFormat/>
    <w:rPr>
      <w:rFonts w:ascii="Calibri Light" w:hAnsi="Calibri Light"/>
      <w:color w:val="2F5496"/>
      <w:sz w:val="32"/>
      <w:szCs w:val="32"/>
    </w:rPr>
  </w:style>
  <w:style w:type="character" w:customStyle="1" w:styleId="NzevChar">
    <w:name w:val="Název Char"/>
    <w:qFormat/>
    <w:rPr>
      <w:rFonts w:ascii="Calibri Light" w:hAnsi="Calibri Light"/>
      <w:spacing w:val="-10"/>
      <w:sz w:val="56"/>
      <w:szCs w:val="56"/>
    </w:rPr>
  </w:style>
  <w:style w:type="character" w:customStyle="1" w:styleId="OdstavecseseznamemChar">
    <w:name w:val="Odstavec se seznamem Char"/>
    <w:qFormat/>
    <w:rPr>
      <w:rFonts w:ascii="Arial" w:hAnsi="Arial" w:cs="Arial"/>
      <w:color w:val="4B4B4D"/>
      <w:sz w:val="20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Microsoft YaHei" w:hAnsi="Liberation Sans;Arial" w:cs="Arial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qFormat/>
    <w:pPr>
      <w:spacing w:after="240" w:line="276" w:lineRule="auto"/>
      <w:ind w:left="720"/>
      <w:jc w:val="both"/>
    </w:pPr>
    <w:rPr>
      <w:rFonts w:ascii="Arial" w:hAnsi="Arial" w:cs="Arial"/>
      <w:color w:val="4B4B4D"/>
      <w:sz w:val="20"/>
    </w:rPr>
  </w:style>
  <w:style w:type="paragraph" w:styleId="Textkomente">
    <w:name w:val="annotation text"/>
    <w:basedOn w:val="Normln"/>
    <w:qFormat/>
    <w:pPr>
      <w:spacing w:line="100" w:lineRule="atLeast"/>
    </w:pPr>
    <w:rPr>
      <w:sz w:val="20"/>
      <w:szCs w:val="20"/>
    </w:rPr>
  </w:style>
  <w:style w:type="paragraph" w:styleId="Pedmtkomente">
    <w:name w:val="annotation subject"/>
    <w:basedOn w:val="Textkomente"/>
    <w:qFormat/>
    <w:rPr>
      <w:b/>
      <w:bCs/>
    </w:rPr>
  </w:style>
  <w:style w:type="paragraph" w:styleId="Textbubliny">
    <w:name w:val="Balloon Text"/>
    <w:basedOn w:val="Normln"/>
    <w:qFormat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Podnadpis"/>
    <w:uiPriority w:val="10"/>
    <w:qFormat/>
    <w:pPr>
      <w:spacing w:after="0" w:line="100" w:lineRule="atLeast"/>
    </w:pPr>
    <w:rPr>
      <w:rFonts w:ascii="Calibri Light" w:hAnsi="Calibri Light"/>
      <w:b/>
      <w:bCs/>
      <w:spacing w:val="-10"/>
      <w:sz w:val="56"/>
      <w:szCs w:val="56"/>
    </w:rPr>
  </w:style>
  <w:style w:type="paragraph" w:styleId="Podnadpis">
    <w:name w:val="Subtitle"/>
    <w:basedOn w:val="Nadpis"/>
    <w:next w:val="Zkladntext"/>
    <w:uiPriority w:val="11"/>
    <w:qFormat/>
    <w:pPr>
      <w:jc w:val="center"/>
    </w:pPr>
    <w:rPr>
      <w:i/>
      <w:iCs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suppressLineNumbers/>
      <w:tabs>
        <w:tab w:val="center" w:pos="4536"/>
        <w:tab w:val="right" w:pos="9072"/>
      </w:tabs>
    </w:pPr>
  </w:style>
  <w:style w:type="paragraph" w:styleId="Zpat">
    <w:name w:val="footer"/>
    <w:basedOn w:val="Normln"/>
    <w:pPr>
      <w:suppressLineNumbers/>
      <w:tabs>
        <w:tab w:val="center" w:pos="4819"/>
        <w:tab w:val="right" w:pos="9638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865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Adam Vnenk</cp:lastModifiedBy>
  <cp:revision>2</cp:revision>
  <dcterms:created xsi:type="dcterms:W3CDTF">2026-07-28T10:41:00Z</dcterms:created>
  <dcterms:modified xsi:type="dcterms:W3CDTF">2026-07-28T10:49:00Z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2018-05-09T19:18:00Z</dcterms:created>
  <dc:creator>Petra Dolejšová</dc:creator>
  <dc:description/>
  <dc:language>cs-CZ</dc:language>
  <cp:lastModifiedBy/>
  <dcterms:modified xsi:type="dcterms:W3CDTF">2018-06-19T08:23:25Z</dcterms:modified>
  <cp:revision>12</cp:revision>
  <dc:subject/>
  <dc:title/>
</cp:coreProperties>
</file>